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8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День только что кончился. С облаками на небе играли красные лучи. Когда они потухли, на землю стала спускаться ночь. Атмосфера над материком и морем находилась в состоянии равновесия. Размеренная тишина изредка нарушалась всплесками рыбы в спокойной воде.(4) Где-то вверху(2) летели гуси. Их не было видно. Слышно было только, как они перекликались между собою.</w:t>
        <w:br/>
      </w:r>
      <w:r>
        <w:t xml:space="preserve">         Дойдя(3) до реки, я сел на прохладный камень и стал слушать тихие, ночные, едва уловимые, как шёпот, звуки, которыми всегда наполняется тайга в часы сумерек. Безбрежный океан, сонная земля и глубокое тёмное небо с миллионами неведомых светил одинаково казались величественными.</w:t>
        <w:br/>
      </w:r>
      <w:r>
        <w:t xml:space="preserve">         Я чувствовал себя легко и понимал, что счастье заключается не в накоплении богатств, а в здоровье, свободе и в тесном общении с природой.</w:t>
      </w:r>
    </w:p>
    <w:p>
      <w:pPr>
        <w:ind w:left="0" w:right="0"/>
        <w:jc w:val="right"/>
      </w:pPr>
      <w:r/>
      <w:r>
        <w:rPr>
          <w:i/>
        </w:rPr>
        <w:t>(По В. Арсеньеву)</w:t>
      </w:r>
    </w:p>
    <w:p>
      <w:pPr>
        <w:ind w:left="0" w:right="0"/>
      </w:pPr>
      <w:r/>
      <w:r>
        <w:t>2. Морфемный разбор слова</w:t>
      </w:r>
    </w:p>
    <w:p>
      <w:pPr>
        <w:ind w:left="0" w:right="0"/>
      </w:pPr>
      <w:r>
        <w:br/>
        <w:br/>
      </w:r>
      <w:r>
        <w:drawing>
          <wp:inline xmlns:a="http://schemas.openxmlformats.org/drawingml/2006/main" xmlns:pic="http://schemas.openxmlformats.org/drawingml/2006/picture">
            <wp:extent cx="1038225" cy="8572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57250"/>
                    </a:xfrm>
                    <a:prstGeom prst="rect"/>
                  </pic:spPr>
                </pic:pic>
              </a:graphicData>
            </a:graphic>
          </wp:inline>
        </w:drawing>
      </w:r>
      <w:r>
        <w:t>Морфологический разбор слова</w:t>
        <w:br/>
      </w:r>
      <w:r>
        <w:rPr>
          <w:b/>
        </w:rPr>
        <w:t>Дойдя</w:t>
      </w:r>
      <w:r>
        <w:rPr>
          <w:b/>
          <w:vertAlign w:val="superscript"/>
        </w:rPr>
        <w:t>(3)</w:t>
        <w:br/>
      </w:r>
      <w:r>
        <w:t>1. Сел (что сделав?) дойдя – деепричастие;</w:t>
        <w:br/>
      </w:r>
      <w:r>
        <w:t>2. Морф. признаки: неизм. ф., сов. в., невозвр.</w:t>
        <w:br/>
      </w:r>
      <w:r>
        <w:t>3. В предложении является обстоятельством.</w:t>
        <w:br/>
        <w:br/>
      </w:r>
      <w:r>
        <w:t>Синтаксический разбор предложения</w:t>
        <w:br/>
      </w:r>
      <w:r>
        <w:rPr>
          <w:b/>
        </w:rPr>
        <w:t>Размеренная тишина изредка нарушалась всплесками рыбы в спокойной воде.</w:t>
      </w:r>
      <w:r>
        <w:rPr>
          <w:b/>
          <w:vertAlign w:val="superscript"/>
        </w:rPr>
        <w:t>(4)</w:t>
        <w:br/>
      </w:r>
      <w:r>
        <w:t>Предложение повествовательное, невосклицательное, простое, двусоставное,</w:t>
        <w:br/>
      </w:r>
      <w:r>
        <w:t>распространённое, полное, неосложнённое.</w:t>
        <w:br/>
      </w:r>
      <w:r>
        <w:t>Грамматическая основа: тишина (подлежащее, выражено именем существительным)</w:t>
        <w:br/>
      </w:r>
      <w:r>
        <w:t>нарушалась (простое глагольное сказуемое, выражено глаголом в изъявительном</w:t>
        <w:br/>
      </w:r>
      <w:r>
        <w:t>наклонении).</w:t>
        <w:br/>
      </w:r>
      <w:r>
        <w:t>Второстепенные члены предложения: (тишина) размеренная – согласованное определение, выражено именем прилагательным; (нарушалась) изредка – обстоятельство времени (возможно: обстоятельство образа действия), выражено наречием; (нарушалась) всплесками – косвенное дополнение (возможно обстоятельство образа действия), выражено именем существительным; (всплесками) рыбы – несогласованное определение, выражено именем существительным (возможно: косвенное дополнение); (всплесками) в воде – обстоятельство места (возможно: несогласованное определение), выражено именем существительным с предлогом; (в воде) спокойной – согласованное определение, выражено именем прилагательным.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>не прочитанная мною книга, пирожок не съеден, не используя ручку;</w:t>
        <w:br/>
      </w:r>
      <w:r>
        <w:t>2) объяснение условия выбора раздельного написания:</w:t>
      </w:r>
      <w:r>
        <w:rPr>
          <w:i/>
        </w:rPr>
        <w:t>не прочитанная (причастие, есть зависимое слово) мною книга, пирожок не съеден (краткая форма причастия), не используя (деепричастие) ручку.</w:t>
        <w:br/>
      </w:r>
      <w:r>
        <w:t>Ответ может быть дан в иной формулировке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выбор ряда слов:</w:t>
      </w:r>
      <w:r>
        <w:rPr>
          <w:i/>
        </w:rPr>
        <w:t>полученная вечером, собранная в дорогу, иллюстрационный материал;</w:t>
        <w:br/>
      </w:r>
      <w:r>
        <w:t>2) объяснение условия выбора написания НН:</w:t>
      </w:r>
      <w:r>
        <w:rPr>
          <w:i/>
        </w:rPr>
        <w:t>полученная вечером (причастие, есть зависимое слово; возможно: причастие сов. вида), собранная в дорогу (полное причастие, есть зависимое слово; возможно: полное причастие, образовано от глагола сов. вида), иллюстрационный (прилагательное с суффиксом -ОНН-) материал.</w:t>
        <w:br/>
      </w:r>
      <w:r>
        <w:t>Ответ может быть дан в иной формулировке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857500" cy="1619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1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По завершении эксперимента мы получили результат. Вероника любила старшую сестру и гордилась ею</w:t>
      </w:r>
    </w:p>
    <w:p>
      <w:pPr>
        <w:pStyle w:val="aa"/>
        <w:ind w:left="0" w:right="0"/>
      </w:pPr>
      <w:r/>
      <w:r>
        <w:t xml:space="preserve"> 7-17 </w:t>
      </w:r>
    </w:p>
    <w:p>
      <w:pPr>
        <w:ind w:left="0" w:right="0"/>
      </w:pPr>
      <w:r/>
    </w:p>
    <w:p>
      <w:pPr>
        <w:ind w:left="0" w:right="0"/>
      </w:pPr>
      <w:r/>
      <w:r>
        <w:t>7. Основная мысль текста:</w:t>
        <w:br/>
      </w:r>
      <w:r>
        <w:t>Народное искусство, отражающее красоту русской природы, окружающий мир, было тесно связано с жизнью людей, с их бытом. Основная мысль текста может быть приведена в иной, близкой по смыслу формулировке</w:t>
        <w:br/>
        <w:br/>
      </w:r>
      <w:r>
        <w:t>8. Верный вариант ответа:</w:t>
        <w:br/>
      </w:r>
      <w:r>
        <w:t>О чём рассказывают рисунки, изображённые на изразцах, которые украшали русские печи./ О чём рассказывают рисунки изразцовой книги. Микротема абзаца текста может быть приведена в иной, близкой по смыслу формулировке</w:t>
        <w:br/>
        <w:br/>
      </w:r>
      <w:r>
        <w:t>9. Верный ответ: эпитет</w:t>
        <w:br/>
        <w:br/>
      </w:r>
      <w:r>
        <w:t>10. Верный ответ: свиток</w:t>
        <w:br/>
        <w:br/>
      </w:r>
      <w:r>
        <w:t>11. Правильный ответ должен содержать следующие элементы:</w:t>
        <w:br/>
      </w:r>
      <w:r>
        <w:t>1) определение подчинительных словосочетаний: дальних краях, надолго запомнил, листы книги;</w:t>
        <w:br/>
      </w:r>
      <w:r>
        <w:t>2) определение вида подчинительной связи в словосочетаниях: дальних краях (согласование), надолго запомнил (примыкание), листы книги (управление)</w:t>
        <w:br/>
        <w:br/>
      </w:r>
      <w:r>
        <w:t>12. Верный ответ: думаешь</w:t>
        <w:br/>
        <w:br/>
      </w:r>
      <w:r>
        <w:t>13. Верный ответ: безличное предложение</w:t>
        <w:br/>
        <w:br/>
      </w:r>
      <w:r>
        <w:t>14. Правильный ответ должен содержать следующие элементы:</w:t>
        <w:br/>
      </w:r>
      <w:r>
        <w:t>1) определение вводного слова: конечно;</w:t>
        <w:br/>
      </w:r>
      <w:r>
        <w:t>2) подбор синонима к вводному слову.</w:t>
        <w:br/>
      </w:r>
      <w:r>
        <w:t>Правильный ответ может содержать один из следующих синонимов: несомненно,</w:t>
        <w:br/>
      </w:r>
      <w:r>
        <w:t>бесспорно, безусловно, разумеется. Могут быть подобраны другие синонимы</w:t>
        <w:br/>
        <w:br/>
      </w:r>
      <w:r>
        <w:t>15. Правильный ответ должен содержать следующие элементы:</w:t>
        <w:br/>
      </w:r>
      <w:r>
        <w:t>1) распознавание предложения: 12;</w:t>
        <w:br/>
      </w:r>
      <w:r>
        <w:t>2) обоснование условий обособления: согласованное определение выражено причастным оборотом, который стоит после определяемого слова – имени</w:t>
        <w:br/>
      </w:r>
      <w:r>
        <w:t>существительного, с одной стороны выделяется запятой, так как находится в конце предложения.</w:t>
        <w:br/>
      </w:r>
      <w:r>
        <w:t>ИЛИ [ сущ., |п.о.|].</w:t>
        <w:br/>
      </w:r>
      <w:r>
        <w:t>Обоснование условий обособления может быть сформулировано иначе</w:t>
        <w:br/>
        <w:br/>
      </w:r>
      <w:r>
        <w:t>16. Правильный ответ должен содержать следующие элементы:</w:t>
        <w:br/>
      </w:r>
      <w:r>
        <w:t>1) распознавание предложения: 17;</w:t>
        <w:br/>
      </w:r>
      <w:r>
        <w:t>2) обоснование условий обособления: обстоятельство выражено деепричастным оборотом, который находится в начале предложения и поэтому выделяется с одной стороны запятой.</w:t>
        <w:br/>
      </w:r>
      <w:r>
        <w:t>ИЛИ [ |д.о.|,  гл. ].</w:t>
        <w:br/>
      </w:r>
      <w:r>
        <w:t>Обоснование условий обособления может быть сформулировано иначе</w:t>
        <w:br/>
        <w:br/>
      </w:r>
      <w:r>
        <w:t>17. Правильный ответ: 25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